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2EC0" w14:textId="01014CC1" w:rsidR="009844AB" w:rsidRDefault="009844AB">
      <w:pPr>
        <w:rPr>
          <w:b/>
          <w:bCs/>
          <w:sz w:val="32"/>
          <w:szCs w:val="32"/>
        </w:rPr>
      </w:pPr>
      <w:r>
        <w:rPr>
          <w:b/>
          <w:bCs/>
          <w:sz w:val="32"/>
          <w:szCs w:val="32"/>
        </w:rPr>
        <w:t>MENTAL HEALTH SUPPORTS AND RESOURCES</w:t>
      </w:r>
    </w:p>
    <w:p w14:paraId="7EAD2597" w14:textId="4A70E588" w:rsidR="00361140" w:rsidRPr="00E03DBD" w:rsidRDefault="009844AB">
      <w:pPr>
        <w:rPr>
          <w:b/>
          <w:bCs/>
          <w:sz w:val="32"/>
          <w:szCs w:val="32"/>
        </w:rPr>
      </w:pPr>
      <w:r>
        <w:rPr>
          <w:b/>
          <w:bCs/>
          <w:sz w:val="32"/>
          <w:szCs w:val="32"/>
        </w:rPr>
        <w:t xml:space="preserve">Employment Supports </w:t>
      </w:r>
    </w:p>
    <w:p w14:paraId="7BD182BC" w14:textId="0CC4B15F" w:rsidR="00361140" w:rsidRPr="00E03DBD" w:rsidRDefault="00BB0F0C">
      <w:pPr>
        <w:rPr>
          <w:b/>
          <w:bCs/>
          <w:sz w:val="28"/>
          <w:szCs w:val="28"/>
        </w:rPr>
      </w:pPr>
      <w:r w:rsidRPr="00E03DBD">
        <w:rPr>
          <w:b/>
          <w:bCs/>
          <w:sz w:val="28"/>
          <w:szCs w:val="28"/>
        </w:rPr>
        <w:t>Pathways to Employment</w:t>
      </w:r>
    </w:p>
    <w:p w14:paraId="06D0D67A" w14:textId="097171A7" w:rsidR="00BB0F0C" w:rsidRDefault="00BB0F0C">
      <w:r>
        <w:t xml:space="preserve">Need help with employment? Check out Pathways to Employment—this program from the Illinois Department of Human Services, the Division of Mental Health and University of Illinois at Chicago—is a one-stop resource </w:t>
      </w:r>
      <w:r w:rsidRPr="00BB0F0C">
        <w:t>on</w:t>
      </w:r>
      <w:r>
        <w:t xml:space="preserve"> individual placement and support/s</w:t>
      </w:r>
      <w:r w:rsidRPr="00BB0F0C">
        <w:t xml:space="preserve">upported </w:t>
      </w:r>
      <w:r>
        <w:t>e</w:t>
      </w:r>
      <w:r w:rsidRPr="00BB0F0C">
        <w:t>mployment for Illinois citizens with psychiatric disabilities, their</w:t>
      </w:r>
      <w:r>
        <w:t xml:space="preserve"> </w:t>
      </w:r>
      <w:r w:rsidRPr="00BB0F0C">
        <w:t>family members, service providers, and other Illinois citizens who would like to learn more about IPS.</w:t>
      </w:r>
    </w:p>
    <w:p w14:paraId="5814A7A6" w14:textId="643B93C4" w:rsidR="00BB0F0C" w:rsidRDefault="00BB0F0C">
      <w:r>
        <w:t>Check out Pathways to Employment—Putting Illinois to Work here:</w:t>
      </w:r>
    </w:p>
    <w:p w14:paraId="1E6CBB04" w14:textId="0D4F1B5A" w:rsidR="00BB0F0C" w:rsidRDefault="00BB0F0C">
      <w:hyperlink r:id="rId7" w:history="1">
        <w:r w:rsidRPr="00BB0F0C">
          <w:rPr>
            <w:rStyle w:val="Hyperlink"/>
          </w:rPr>
          <w:t>Pathways to Employment - Putting Illinois to work - Home</w:t>
        </w:r>
      </w:hyperlink>
    </w:p>
    <w:p w14:paraId="111BE2A2" w14:textId="77777777" w:rsidR="00BB0F0C" w:rsidRDefault="00BB0F0C"/>
    <w:p w14:paraId="2789D02D" w14:textId="2BBBFB45" w:rsidR="00BB0F0C" w:rsidRPr="006E4860" w:rsidRDefault="006E4860" w:rsidP="00BB0F0C">
      <w:pPr>
        <w:rPr>
          <w:b/>
          <w:bCs/>
          <w:sz w:val="28"/>
          <w:szCs w:val="28"/>
        </w:rPr>
      </w:pPr>
      <w:r w:rsidRPr="006E4860">
        <w:rPr>
          <w:b/>
          <w:bCs/>
          <w:sz w:val="28"/>
          <w:szCs w:val="28"/>
        </w:rPr>
        <w:t>Workforce Connection Center (Goodwill)</w:t>
      </w:r>
    </w:p>
    <w:p w14:paraId="4544943E" w14:textId="6471134A" w:rsidR="006E4860" w:rsidRDefault="006E4860" w:rsidP="00BB0F0C">
      <w:r>
        <w:t>Goodwill Industries of Metropolitan Chicago provides convenient access, tools, technology, and support for people looking for work. Goodwill’s Services include</w:t>
      </w:r>
      <w:r w:rsidR="009844AB">
        <w:t xml:space="preserve"> resume help, assistance with cover letters, online job applications, and basic computer skills, interview prep, and community resource information and referrals. </w:t>
      </w:r>
    </w:p>
    <w:p w14:paraId="783EB509" w14:textId="77FC4BF7" w:rsidR="006E4860" w:rsidRDefault="006E4860" w:rsidP="00BB0F0C">
      <w:r w:rsidRPr="006E4860">
        <w:rPr>
          <w:b/>
          <w:bCs/>
        </w:rPr>
        <w:t>Website:</w:t>
      </w:r>
      <w:r>
        <w:t xml:space="preserve"> </w:t>
      </w:r>
      <w:hyperlink r:id="rId8" w:history="1">
        <w:r w:rsidRPr="006E4860">
          <w:rPr>
            <w:rStyle w:val="Hyperlink"/>
          </w:rPr>
          <w:t>Get help finding a job | Goodwill Workforce Connection Centers | Goodwill Greater Milwaukee &amp; Chicago</w:t>
        </w:r>
      </w:hyperlink>
    </w:p>
    <w:p w14:paraId="7E3373CE" w14:textId="77777777" w:rsidR="006E4860" w:rsidRDefault="006E4860" w:rsidP="00BB0F0C"/>
    <w:p w14:paraId="2AEB3019" w14:textId="43461FDC" w:rsidR="006E4860" w:rsidRDefault="006E4860" w:rsidP="00BB0F0C">
      <w:pPr>
        <w:rPr>
          <w:b/>
          <w:bCs/>
          <w:sz w:val="28"/>
          <w:szCs w:val="28"/>
        </w:rPr>
      </w:pPr>
      <w:r w:rsidRPr="00E03DBD">
        <w:rPr>
          <w:b/>
          <w:bCs/>
          <w:sz w:val="28"/>
          <w:szCs w:val="28"/>
        </w:rPr>
        <w:t xml:space="preserve">Chronically Capable: Flexible Jobs for the Chronically </w:t>
      </w:r>
      <w:r w:rsidR="00E03DBD" w:rsidRPr="00E03DBD">
        <w:rPr>
          <w:b/>
          <w:bCs/>
          <w:sz w:val="28"/>
          <w:szCs w:val="28"/>
        </w:rPr>
        <w:t>i</w:t>
      </w:r>
      <w:r w:rsidRPr="00E03DBD">
        <w:rPr>
          <w:b/>
          <w:bCs/>
          <w:sz w:val="28"/>
          <w:szCs w:val="28"/>
        </w:rPr>
        <w:t>ll</w:t>
      </w:r>
    </w:p>
    <w:p w14:paraId="3BAC1D5D" w14:textId="7C3EB5EC" w:rsidR="009844AB" w:rsidRPr="009844AB" w:rsidRDefault="009844AB" w:rsidP="00BB0F0C">
      <w:r w:rsidRPr="00E03DBD">
        <w:rPr>
          <w:b/>
          <w:bCs/>
        </w:rPr>
        <w:t>Website:</w:t>
      </w:r>
      <w:r>
        <w:t xml:space="preserve"> </w:t>
      </w:r>
      <w:hyperlink r:id="rId9" w:history="1">
        <w:r w:rsidRPr="006E4860">
          <w:rPr>
            <w:rStyle w:val="Hyperlink"/>
          </w:rPr>
          <w:t>Chronically Capable | Flexible Jobs for the Chronically Ill</w:t>
        </w:r>
      </w:hyperlink>
    </w:p>
    <w:p w14:paraId="6F081998" w14:textId="7591CB14" w:rsidR="006E4860" w:rsidRDefault="006E4860" w:rsidP="00BB0F0C">
      <w:r>
        <w:t xml:space="preserve">Chronically Capable is a free resource for job seekers with disabilities </w:t>
      </w:r>
      <w:r w:rsidR="00E03DBD">
        <w:t xml:space="preserve">that connects them with employers looking to hire people with disabilities. They help people seeking full-time jobs, part-time jobs, contract or freelance work, internships and </w:t>
      </w:r>
      <w:hyperlink r:id="rId10" w:anchor=":~:text=A%20returnship%20is%20an%20internship%20for%20individuals%20who,to%20start%20from%20entry-level%20positions%20in%20their%20careers." w:history="1">
        <w:r w:rsidR="00E03DBD" w:rsidRPr="009844AB">
          <w:rPr>
            <w:rStyle w:val="Hyperlink"/>
          </w:rPr>
          <w:t>returnships</w:t>
        </w:r>
      </w:hyperlink>
      <w:r w:rsidR="00E03DBD">
        <w:t>.</w:t>
      </w:r>
      <w:r w:rsidR="009844AB">
        <w:t>*</w:t>
      </w:r>
      <w:r w:rsidR="00E03DBD">
        <w:t xml:space="preserve"> You can read their FAQ here: </w:t>
      </w:r>
      <w:hyperlink r:id="rId11" w:history="1">
        <w:r w:rsidR="00E03DBD" w:rsidRPr="00E03DBD">
          <w:rPr>
            <w:rStyle w:val="Hyperlink"/>
          </w:rPr>
          <w:t>Chronically Capable | Job Seeker FAQ</w:t>
        </w:r>
      </w:hyperlink>
    </w:p>
    <w:p w14:paraId="5A0D3D9D" w14:textId="65CCAD6F" w:rsidR="00E03DBD" w:rsidRDefault="009844AB" w:rsidP="00BB0F0C">
      <w:r>
        <w:t>*</w:t>
      </w:r>
      <w:hyperlink r:id="rId12" w:anchor=":~:text=A%20returnship%20is%20an%20internship%20for%20individuals%20who,to%20start%20from%20entry-level%20positions%20in%20their%20careers." w:history="1">
        <w:r w:rsidR="0043696F" w:rsidRPr="0043696F">
          <w:rPr>
            <w:rStyle w:val="Hyperlink"/>
          </w:rPr>
          <w:t xml:space="preserve">What Is a </w:t>
        </w:r>
        <w:proofErr w:type="spellStart"/>
        <w:r w:rsidR="0043696F" w:rsidRPr="0043696F">
          <w:rPr>
            <w:rStyle w:val="Hyperlink"/>
          </w:rPr>
          <w:t>Returnship</w:t>
        </w:r>
        <w:proofErr w:type="spellEnd"/>
        <w:r w:rsidR="0043696F" w:rsidRPr="0043696F">
          <w:rPr>
            <w:rStyle w:val="Hyperlink"/>
          </w:rPr>
          <w:t>? Benefits of Re</w:t>
        </w:r>
        <w:r w:rsidR="0043696F" w:rsidRPr="0043696F">
          <w:rPr>
            <w:rStyle w:val="Hyperlink"/>
          </w:rPr>
          <w:t>t</w:t>
        </w:r>
        <w:r w:rsidR="0043696F" w:rsidRPr="0043696F">
          <w:rPr>
            <w:rStyle w:val="Hyperlink"/>
          </w:rPr>
          <w:t>urn-to-Work Programs | Indeed.com</w:t>
        </w:r>
      </w:hyperlink>
      <w:r w:rsidR="0043696F">
        <w:t xml:space="preserve"> </w:t>
      </w:r>
    </w:p>
    <w:p w14:paraId="5BD69F40" w14:textId="77777777" w:rsidR="00E03DBD" w:rsidRDefault="00E03DBD" w:rsidP="00BB0F0C"/>
    <w:p w14:paraId="2EEF90E5" w14:textId="77777777" w:rsidR="009844AB" w:rsidRDefault="009844AB" w:rsidP="00BB0F0C">
      <w:pPr>
        <w:rPr>
          <w:b/>
          <w:bCs/>
          <w:sz w:val="28"/>
          <w:szCs w:val="28"/>
        </w:rPr>
      </w:pPr>
    </w:p>
    <w:p w14:paraId="2CFFD97A" w14:textId="7658277B" w:rsidR="00E03DBD" w:rsidRPr="00E03DBD" w:rsidRDefault="00E03DBD" w:rsidP="00BB0F0C">
      <w:pPr>
        <w:rPr>
          <w:b/>
          <w:bCs/>
          <w:sz w:val="28"/>
          <w:szCs w:val="28"/>
        </w:rPr>
      </w:pPr>
      <w:r w:rsidRPr="00E03DBD">
        <w:rPr>
          <w:b/>
          <w:bCs/>
          <w:sz w:val="28"/>
          <w:szCs w:val="28"/>
        </w:rPr>
        <w:lastRenderedPageBreak/>
        <w:t>Employment and Training for Adults with Autism (Rush University)</w:t>
      </w:r>
    </w:p>
    <w:p w14:paraId="2EB830CE" w14:textId="37D14D44" w:rsidR="00E03DBD" w:rsidRDefault="009844AB" w:rsidP="00BB0F0C">
      <w:r>
        <w:t xml:space="preserve">Website: </w:t>
      </w:r>
      <w:hyperlink r:id="rId13" w:history="1">
        <w:r w:rsidR="00E03DBD" w:rsidRPr="00E03DBD">
          <w:rPr>
            <w:rStyle w:val="Hyperlink"/>
          </w:rPr>
          <w:t>Employment and Training for Adults with Autism | RUSH</w:t>
        </w:r>
      </w:hyperlink>
    </w:p>
    <w:p w14:paraId="16E4E038" w14:textId="77777777" w:rsidR="008C4299" w:rsidRDefault="008C4299" w:rsidP="00BB0F0C"/>
    <w:p w14:paraId="191A7867" w14:textId="77777777" w:rsidR="00BB0F0C" w:rsidRDefault="00BB0F0C"/>
    <w:p w14:paraId="2C41FC24" w14:textId="0C2A7514" w:rsidR="0043696F" w:rsidRPr="0043696F" w:rsidRDefault="0043696F">
      <w:pPr>
        <w:rPr>
          <w:b/>
          <w:bCs/>
          <w:sz w:val="32"/>
          <w:szCs w:val="32"/>
        </w:rPr>
      </w:pPr>
      <w:r w:rsidRPr="0043696F">
        <w:rPr>
          <w:b/>
          <w:bCs/>
          <w:sz w:val="32"/>
          <w:szCs w:val="32"/>
        </w:rPr>
        <w:t>SUPPORT GROUPS</w:t>
      </w:r>
      <w:r>
        <w:rPr>
          <w:b/>
          <w:bCs/>
          <w:sz w:val="32"/>
          <w:szCs w:val="32"/>
        </w:rPr>
        <w:t xml:space="preserve"> </w:t>
      </w:r>
      <w:r w:rsidR="009844AB">
        <w:rPr>
          <w:b/>
          <w:bCs/>
          <w:sz w:val="32"/>
          <w:szCs w:val="32"/>
        </w:rPr>
        <w:t>FOR THE</w:t>
      </w:r>
      <w:r>
        <w:rPr>
          <w:b/>
          <w:bCs/>
          <w:sz w:val="32"/>
          <w:szCs w:val="32"/>
        </w:rPr>
        <w:t xml:space="preserve"> INDIVIDUAL</w:t>
      </w:r>
    </w:p>
    <w:p w14:paraId="63AD4CFE" w14:textId="549397D1" w:rsidR="0043696F" w:rsidRPr="0043696F" w:rsidRDefault="0043696F">
      <w:pPr>
        <w:rPr>
          <w:b/>
          <w:bCs/>
          <w:sz w:val="28"/>
          <w:szCs w:val="28"/>
        </w:rPr>
      </w:pPr>
      <w:r w:rsidRPr="0043696F">
        <w:rPr>
          <w:b/>
          <w:bCs/>
          <w:sz w:val="28"/>
          <w:szCs w:val="28"/>
        </w:rPr>
        <w:t>NAMI’s Connection Support Groups (National Alliance on Mental Illness)</w:t>
      </w:r>
    </w:p>
    <w:p w14:paraId="189A07A3" w14:textId="15151D0E" w:rsidR="0043696F" w:rsidRDefault="0043696F">
      <w:r w:rsidRPr="0043696F">
        <w:t>NAMI provides</w:t>
      </w:r>
      <w:r>
        <w:t xml:space="preserve"> free</w:t>
      </w:r>
      <w:r w:rsidRPr="0043696F">
        <w:t xml:space="preserve"> peer-led s</w:t>
      </w:r>
      <w:r>
        <w:t>upport groups that give individuals (adults aged 18 and above) with mental health conditions the opportunity to share their experiences and gain support from other attendees. NAMI’s groups</w:t>
      </w:r>
      <w:r w:rsidRPr="0043696F">
        <w:t xml:space="preserve"> meet weekly, every other week or monthly, depending on location. Many support groups are virtual, and attendance is open to everyone across the country. This program is also available in Spanish, NAMI </w:t>
      </w:r>
      <w:proofErr w:type="spellStart"/>
      <w:r w:rsidRPr="0043696F">
        <w:t>Conexión</w:t>
      </w:r>
      <w:proofErr w:type="spellEnd"/>
      <w:r w:rsidRPr="0043696F">
        <w:t>.</w:t>
      </w:r>
    </w:p>
    <w:p w14:paraId="4B059013" w14:textId="0CECB9F0" w:rsidR="0043696F" w:rsidRDefault="0043696F">
      <w:r>
        <w:t xml:space="preserve">Website: </w:t>
      </w:r>
      <w:hyperlink r:id="rId14" w:history="1">
        <w:r w:rsidRPr="0043696F">
          <w:rPr>
            <w:rStyle w:val="Hyperlink"/>
          </w:rPr>
          <w:t>Support Groups | NAMI</w:t>
        </w:r>
      </w:hyperlink>
    </w:p>
    <w:p w14:paraId="4A6E933B" w14:textId="490851B8" w:rsidR="0043696F" w:rsidRPr="0043696F" w:rsidRDefault="0043696F">
      <w:r>
        <w:t xml:space="preserve">Click </w:t>
      </w:r>
      <w:hyperlink r:id="rId15" w:history="1">
        <w:r w:rsidRPr="0043696F">
          <w:rPr>
            <w:rStyle w:val="Hyperlink"/>
            <w:b/>
            <w:bCs/>
          </w:rPr>
          <w:t>here</w:t>
        </w:r>
      </w:hyperlink>
      <w:r>
        <w:t xml:space="preserve"> to find the NAMI Connection group nearest you.</w:t>
      </w:r>
    </w:p>
    <w:p w14:paraId="3255FFDD" w14:textId="77777777" w:rsidR="0043696F" w:rsidRDefault="0043696F"/>
    <w:p w14:paraId="105FF7AE" w14:textId="658B9B91" w:rsidR="0043696F" w:rsidRPr="0043696F" w:rsidRDefault="0043696F">
      <w:pPr>
        <w:rPr>
          <w:b/>
          <w:bCs/>
          <w:sz w:val="28"/>
          <w:szCs w:val="28"/>
        </w:rPr>
      </w:pPr>
      <w:r w:rsidRPr="0043696F">
        <w:rPr>
          <w:b/>
          <w:bCs/>
          <w:sz w:val="28"/>
          <w:szCs w:val="28"/>
        </w:rPr>
        <w:t>DBSA Support Groups (Depression and Bipolar Support Alliance)</w:t>
      </w:r>
    </w:p>
    <w:p w14:paraId="578B1ED0" w14:textId="764EF13A" w:rsidR="0043696F" w:rsidRDefault="0043696F">
      <w:r>
        <w:t>DBSA has hundreds of support groups</w:t>
      </w:r>
      <w:r w:rsidR="00F96679">
        <w:t xml:space="preserve"> (both in-person and online)</w:t>
      </w:r>
      <w:r>
        <w:t xml:space="preserve"> for people living with bipolar disorder or depression and their loved ones. </w:t>
      </w:r>
      <w:r w:rsidRPr="0043696F">
        <w:t>DBSA group participants are people with mood disorders and their families who have share experiences, discuss coping skills, and offer hope to one another in a safe environment.</w:t>
      </w:r>
    </w:p>
    <w:p w14:paraId="58FD892B" w14:textId="0C4AEFEB" w:rsidR="0043696F" w:rsidRDefault="0043696F">
      <w:r>
        <w:t xml:space="preserve">Website: </w:t>
      </w:r>
      <w:hyperlink r:id="rId16" w:history="1">
        <w:r w:rsidRPr="0043696F">
          <w:rPr>
            <w:rStyle w:val="Hyperlink"/>
          </w:rPr>
          <w:t>DBSA Support Groups - Depression and Bipolar Support Alliance</w:t>
        </w:r>
      </w:hyperlink>
    </w:p>
    <w:p w14:paraId="16977EA9" w14:textId="65B7255B" w:rsidR="0043696F" w:rsidRPr="009844AB" w:rsidRDefault="009844AB">
      <w:pPr>
        <w:rPr>
          <w:rStyle w:val="Hyperlink"/>
        </w:rPr>
      </w:pPr>
      <w:r>
        <w:fldChar w:fldCharType="begin"/>
      </w:r>
      <w:r>
        <w:instrText>HYPERLINK "https://www.dbsalliance.org/support/chapters-and-support-groups/find-a-support-group/?state=IL"</w:instrText>
      </w:r>
      <w:r>
        <w:fldChar w:fldCharType="separate"/>
      </w:r>
      <w:r w:rsidR="0043696F" w:rsidRPr="009844AB">
        <w:rPr>
          <w:rStyle w:val="Hyperlink"/>
        </w:rPr>
        <w:t xml:space="preserve">Click </w:t>
      </w:r>
      <w:r w:rsidR="0043696F" w:rsidRPr="009844AB">
        <w:rPr>
          <w:rStyle w:val="Hyperlink"/>
          <w:b/>
          <w:bCs/>
        </w:rPr>
        <w:t>here</w:t>
      </w:r>
      <w:r w:rsidR="0043696F" w:rsidRPr="009844AB">
        <w:rPr>
          <w:rStyle w:val="Hyperlink"/>
        </w:rPr>
        <w:t xml:space="preserve"> to find</w:t>
      </w:r>
      <w:r w:rsidR="00F96679" w:rsidRPr="009844AB">
        <w:rPr>
          <w:rStyle w:val="Hyperlink"/>
        </w:rPr>
        <w:t xml:space="preserve"> in-person</w:t>
      </w:r>
      <w:r w:rsidR="0043696F" w:rsidRPr="009844AB">
        <w:rPr>
          <w:rStyle w:val="Hyperlink"/>
        </w:rPr>
        <w:t xml:space="preserve"> DBSA support groups in Illinois.</w:t>
      </w:r>
    </w:p>
    <w:p w14:paraId="14443BDA" w14:textId="3BD9D96B" w:rsidR="0043696F" w:rsidRPr="009844AB" w:rsidRDefault="009844AB">
      <w:pPr>
        <w:rPr>
          <w:rStyle w:val="Hyperlink"/>
        </w:rPr>
      </w:pPr>
      <w:r>
        <w:fldChar w:fldCharType="end"/>
      </w:r>
      <w:r>
        <w:fldChar w:fldCharType="begin"/>
      </w:r>
      <w:r>
        <w:instrText>HYPERLINK "https://www.dbsalliance.org/support/chapters-and-support-groups/online-support-groups/"</w:instrText>
      </w:r>
      <w:r>
        <w:fldChar w:fldCharType="separate"/>
      </w:r>
      <w:r w:rsidR="00F96679" w:rsidRPr="009844AB">
        <w:rPr>
          <w:rStyle w:val="Hyperlink"/>
        </w:rPr>
        <w:t xml:space="preserve">Click </w:t>
      </w:r>
      <w:r w:rsidR="00F96679" w:rsidRPr="009844AB">
        <w:rPr>
          <w:rStyle w:val="Hyperlink"/>
          <w:b/>
          <w:bCs/>
        </w:rPr>
        <w:t>here</w:t>
      </w:r>
      <w:r w:rsidR="00F96679" w:rsidRPr="009844AB">
        <w:rPr>
          <w:rStyle w:val="Hyperlink"/>
        </w:rPr>
        <w:t xml:space="preserve"> to find online support groups.</w:t>
      </w:r>
    </w:p>
    <w:p w14:paraId="26A8086B" w14:textId="47ACEF5F" w:rsidR="00F96679" w:rsidRPr="0043696F" w:rsidRDefault="009844AB">
      <w:r>
        <w:fldChar w:fldCharType="end"/>
      </w:r>
    </w:p>
    <w:p w14:paraId="0208721A" w14:textId="7DA89D75" w:rsidR="009844AB" w:rsidRPr="0043696F" w:rsidRDefault="009844AB" w:rsidP="009844AB">
      <w:pPr>
        <w:rPr>
          <w:b/>
          <w:bCs/>
          <w:sz w:val="32"/>
          <w:szCs w:val="32"/>
        </w:rPr>
      </w:pPr>
      <w:r>
        <w:rPr>
          <w:b/>
          <w:bCs/>
          <w:sz w:val="32"/>
          <w:szCs w:val="32"/>
        </w:rPr>
        <w:t xml:space="preserve">PEER SUPPORT FOR FAMILIES AND LOVED ONES </w:t>
      </w:r>
    </w:p>
    <w:p w14:paraId="7AD13AC3" w14:textId="35686195" w:rsidR="00E03DBD" w:rsidRPr="00E03DBD" w:rsidRDefault="00E03DBD">
      <w:pPr>
        <w:rPr>
          <w:b/>
          <w:bCs/>
        </w:rPr>
      </w:pPr>
      <w:r>
        <w:rPr>
          <w:b/>
          <w:bCs/>
        </w:rPr>
        <w:t>NAMI Family</w:t>
      </w:r>
      <w:r w:rsidR="0043696F">
        <w:rPr>
          <w:b/>
          <w:bCs/>
        </w:rPr>
        <w:t>-</w:t>
      </w:r>
      <w:r>
        <w:rPr>
          <w:b/>
          <w:bCs/>
        </w:rPr>
        <w:t>to</w:t>
      </w:r>
      <w:r w:rsidR="0043696F">
        <w:rPr>
          <w:b/>
          <w:bCs/>
        </w:rPr>
        <w:t>-</w:t>
      </w:r>
      <w:r>
        <w:rPr>
          <w:b/>
          <w:bCs/>
        </w:rPr>
        <w:t>Family (National Alliance on Mental Illness)</w:t>
      </w:r>
    </w:p>
    <w:p w14:paraId="50C2FC70" w14:textId="71B0AC78" w:rsidR="00E03DBD" w:rsidRPr="00E03DBD" w:rsidRDefault="00E03DBD" w:rsidP="00E03DBD">
      <w:r>
        <w:t>NAMI’s Family</w:t>
      </w:r>
      <w:r w:rsidR="0043696F">
        <w:t>-</w:t>
      </w:r>
      <w:r>
        <w:t>to</w:t>
      </w:r>
      <w:r w:rsidR="0043696F">
        <w:t>-</w:t>
      </w:r>
      <w:r>
        <w:t>Family program is a</w:t>
      </w:r>
      <w:r w:rsidRPr="00E03DBD">
        <w:t> free, 8-session educational program for family, significant others and friends of people with mental health conditions</w:t>
      </w:r>
      <w:r>
        <w:t xml:space="preserve">. NAMI’s program has </w:t>
      </w:r>
      <w:r>
        <w:lastRenderedPageBreak/>
        <w:t>been shown to</w:t>
      </w:r>
      <w:r w:rsidRPr="00E03DBD">
        <w:t xml:space="preserve"> significantly improve the coping and problem-solving abilities of the people closest to a person with a mental health condition.</w:t>
      </w:r>
    </w:p>
    <w:p w14:paraId="635B2576" w14:textId="14290E54" w:rsidR="00E03DBD" w:rsidRDefault="00E03DBD" w:rsidP="00E03DBD">
      <w:r w:rsidRPr="00E03DBD">
        <w:t>Family-to-Family is taught by NAMI-trained family members who have been there, and includes presentations, discussions and interactive exercises.</w:t>
      </w:r>
      <w:r>
        <w:t xml:space="preserve"> The program’s group setting (can be attended in-person or virtually) </w:t>
      </w:r>
      <w:r w:rsidRPr="00E03DBD">
        <w:t>provides mutual support</w:t>
      </w:r>
      <w:r>
        <w:t>. Here are some of the skills people learn about:</w:t>
      </w:r>
    </w:p>
    <w:p w14:paraId="1FDD32F9" w14:textId="77777777" w:rsidR="00E03DBD" w:rsidRPr="00E03DBD" w:rsidRDefault="00E03DBD" w:rsidP="00E03DBD">
      <w:pPr>
        <w:numPr>
          <w:ilvl w:val="0"/>
          <w:numId w:val="5"/>
        </w:numPr>
      </w:pPr>
      <w:r w:rsidRPr="00E03DBD">
        <w:t>How to solve problems and communicate effectively</w:t>
      </w:r>
    </w:p>
    <w:p w14:paraId="03F94949" w14:textId="77777777" w:rsidR="00E03DBD" w:rsidRPr="00E03DBD" w:rsidRDefault="00E03DBD" w:rsidP="00E03DBD">
      <w:pPr>
        <w:numPr>
          <w:ilvl w:val="0"/>
          <w:numId w:val="5"/>
        </w:numPr>
      </w:pPr>
      <w:r w:rsidRPr="00E03DBD">
        <w:t>Taking care of yourself and managing your stress</w:t>
      </w:r>
    </w:p>
    <w:p w14:paraId="0D7D2C4C" w14:textId="77777777" w:rsidR="00E03DBD" w:rsidRPr="00E03DBD" w:rsidRDefault="00E03DBD" w:rsidP="00E03DBD">
      <w:pPr>
        <w:numPr>
          <w:ilvl w:val="0"/>
          <w:numId w:val="5"/>
        </w:numPr>
      </w:pPr>
      <w:r w:rsidRPr="00E03DBD">
        <w:t>Supporting your loved one with compassion</w:t>
      </w:r>
    </w:p>
    <w:p w14:paraId="16190A9F" w14:textId="77777777" w:rsidR="00E03DBD" w:rsidRPr="00E03DBD" w:rsidRDefault="00E03DBD" w:rsidP="00E03DBD">
      <w:pPr>
        <w:numPr>
          <w:ilvl w:val="0"/>
          <w:numId w:val="5"/>
        </w:numPr>
      </w:pPr>
      <w:r w:rsidRPr="00E03DBD">
        <w:t>Finding and using local supports and services</w:t>
      </w:r>
    </w:p>
    <w:p w14:paraId="59B93347" w14:textId="77777777" w:rsidR="00E03DBD" w:rsidRPr="00E03DBD" w:rsidRDefault="00E03DBD" w:rsidP="00E03DBD">
      <w:pPr>
        <w:numPr>
          <w:ilvl w:val="0"/>
          <w:numId w:val="5"/>
        </w:numPr>
      </w:pPr>
      <w:r w:rsidRPr="00E03DBD">
        <w:t>Up-to-date information on mental health conditions and how they affect the brain</w:t>
      </w:r>
    </w:p>
    <w:p w14:paraId="30F10981" w14:textId="77777777" w:rsidR="00E03DBD" w:rsidRPr="00E03DBD" w:rsidRDefault="00E03DBD" w:rsidP="00E03DBD">
      <w:pPr>
        <w:numPr>
          <w:ilvl w:val="0"/>
          <w:numId w:val="5"/>
        </w:numPr>
      </w:pPr>
      <w:r w:rsidRPr="00E03DBD">
        <w:t>How to handle a crisis</w:t>
      </w:r>
    </w:p>
    <w:p w14:paraId="2A06641E" w14:textId="77777777" w:rsidR="00E03DBD" w:rsidRPr="00E03DBD" w:rsidRDefault="00E03DBD" w:rsidP="00E03DBD">
      <w:pPr>
        <w:numPr>
          <w:ilvl w:val="0"/>
          <w:numId w:val="5"/>
        </w:numPr>
      </w:pPr>
      <w:r w:rsidRPr="00E03DBD">
        <w:t>Current treatments and therapies</w:t>
      </w:r>
    </w:p>
    <w:p w14:paraId="523BACF6" w14:textId="77777777" w:rsidR="00E03DBD" w:rsidRPr="00E03DBD" w:rsidRDefault="00E03DBD" w:rsidP="00E03DBD">
      <w:pPr>
        <w:numPr>
          <w:ilvl w:val="0"/>
          <w:numId w:val="5"/>
        </w:numPr>
      </w:pPr>
      <w:r w:rsidRPr="00E03DBD">
        <w:t>The impact of mental health conditions on the entire family</w:t>
      </w:r>
    </w:p>
    <w:p w14:paraId="5364F241" w14:textId="77777777" w:rsidR="00E03DBD" w:rsidRDefault="00E03DBD" w:rsidP="00E03DBD"/>
    <w:p w14:paraId="59F8A140" w14:textId="6CA364F5" w:rsidR="00E03DBD" w:rsidRDefault="00E03DBD" w:rsidP="00E03DBD">
      <w:r w:rsidRPr="00E03DBD">
        <w:rPr>
          <w:b/>
          <w:bCs/>
        </w:rPr>
        <w:t>Website</w:t>
      </w:r>
      <w:r>
        <w:t xml:space="preserve">: </w:t>
      </w:r>
      <w:hyperlink r:id="rId17" w:history="1">
        <w:r w:rsidRPr="00E03DBD">
          <w:rPr>
            <w:rStyle w:val="Hyperlink"/>
          </w:rPr>
          <w:t>NAMI Family-to-Family | NAMI</w:t>
        </w:r>
      </w:hyperlink>
      <w:r>
        <w:t xml:space="preserve"> </w:t>
      </w:r>
    </w:p>
    <w:p w14:paraId="48B3917D" w14:textId="54732B24" w:rsidR="00E03DBD" w:rsidRPr="00E03DBD" w:rsidRDefault="00E03DBD" w:rsidP="00E03DBD">
      <w:r>
        <w:t xml:space="preserve">Click </w:t>
      </w:r>
      <w:hyperlink r:id="rId18" w:history="1">
        <w:r w:rsidRPr="0043696F">
          <w:rPr>
            <w:rStyle w:val="Hyperlink"/>
            <w:b/>
            <w:bCs/>
          </w:rPr>
          <w:t>here</w:t>
        </w:r>
      </w:hyperlink>
      <w:r>
        <w:t xml:space="preserve"> to find the NAMI Family-to-Family chapter nearest you.</w:t>
      </w:r>
    </w:p>
    <w:p w14:paraId="0E59AE9E" w14:textId="77777777" w:rsidR="00E03DBD" w:rsidRDefault="00E03DBD"/>
    <w:p w14:paraId="2AB87336" w14:textId="77777777" w:rsidR="00E03DBD" w:rsidRDefault="00E03DBD"/>
    <w:p w14:paraId="59748574" w14:textId="0DEAC56D" w:rsidR="00BB0F0C" w:rsidRDefault="00BB0F0C"/>
    <w:sectPr w:rsidR="00BB0F0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4E01" w14:textId="77777777" w:rsidR="009561C5" w:rsidRDefault="009561C5" w:rsidP="00E03DBD">
      <w:pPr>
        <w:spacing w:after="0" w:line="240" w:lineRule="auto"/>
      </w:pPr>
      <w:r>
        <w:separator/>
      </w:r>
    </w:p>
  </w:endnote>
  <w:endnote w:type="continuationSeparator" w:id="0">
    <w:p w14:paraId="1270FDDB" w14:textId="77777777" w:rsidR="009561C5" w:rsidRDefault="009561C5" w:rsidP="00E0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870074"/>
      <w:docPartObj>
        <w:docPartGallery w:val="Page Numbers (Bottom of Page)"/>
        <w:docPartUnique/>
      </w:docPartObj>
    </w:sdtPr>
    <w:sdtEndPr>
      <w:rPr>
        <w:noProof/>
      </w:rPr>
    </w:sdtEndPr>
    <w:sdtContent>
      <w:p w14:paraId="37DD7EC3" w14:textId="7453137A" w:rsidR="00E03DBD" w:rsidRDefault="00E03D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DCF3BB" w14:textId="77777777" w:rsidR="00E03DBD" w:rsidRDefault="00E0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940C" w14:textId="77777777" w:rsidR="009561C5" w:rsidRDefault="009561C5" w:rsidP="00E03DBD">
      <w:pPr>
        <w:spacing w:after="0" w:line="240" w:lineRule="auto"/>
      </w:pPr>
      <w:r>
        <w:separator/>
      </w:r>
    </w:p>
  </w:footnote>
  <w:footnote w:type="continuationSeparator" w:id="0">
    <w:p w14:paraId="0C6007B9" w14:textId="77777777" w:rsidR="009561C5" w:rsidRDefault="009561C5" w:rsidP="00E03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621CF"/>
    <w:multiLevelType w:val="multilevel"/>
    <w:tmpl w:val="7F0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077492"/>
    <w:multiLevelType w:val="multilevel"/>
    <w:tmpl w:val="888A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04AC9"/>
    <w:multiLevelType w:val="multilevel"/>
    <w:tmpl w:val="777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A1CB6"/>
    <w:multiLevelType w:val="multilevel"/>
    <w:tmpl w:val="59B2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35BA8"/>
    <w:multiLevelType w:val="multilevel"/>
    <w:tmpl w:val="F0EC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215004">
    <w:abstractNumId w:val="3"/>
  </w:num>
  <w:num w:numId="2" w16cid:durableId="476461623">
    <w:abstractNumId w:val="1"/>
  </w:num>
  <w:num w:numId="3" w16cid:durableId="699934790">
    <w:abstractNumId w:val="0"/>
  </w:num>
  <w:num w:numId="4" w16cid:durableId="1741633723">
    <w:abstractNumId w:val="2"/>
  </w:num>
  <w:num w:numId="5" w16cid:durableId="1207256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40"/>
    <w:rsid w:val="00327E83"/>
    <w:rsid w:val="00361140"/>
    <w:rsid w:val="0043696F"/>
    <w:rsid w:val="006E4860"/>
    <w:rsid w:val="008C4299"/>
    <w:rsid w:val="009561C5"/>
    <w:rsid w:val="009844AB"/>
    <w:rsid w:val="00BB0F0C"/>
    <w:rsid w:val="00E03DBD"/>
    <w:rsid w:val="00EC32A6"/>
    <w:rsid w:val="00EE244E"/>
    <w:rsid w:val="00EF7BD0"/>
    <w:rsid w:val="00F9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827C"/>
  <w15:chartTrackingRefBased/>
  <w15:docId w15:val="{03C0A884-6087-405F-A77E-3195DF4C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40"/>
    <w:rPr>
      <w:rFonts w:eastAsiaTheme="majorEastAsia" w:cstheme="majorBidi"/>
      <w:color w:val="272727" w:themeColor="text1" w:themeTint="D8"/>
    </w:rPr>
  </w:style>
  <w:style w:type="paragraph" w:styleId="Title">
    <w:name w:val="Title"/>
    <w:basedOn w:val="Normal"/>
    <w:next w:val="Normal"/>
    <w:link w:val="TitleChar"/>
    <w:uiPriority w:val="10"/>
    <w:qFormat/>
    <w:rsid w:val="00361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40"/>
    <w:pPr>
      <w:spacing w:before="160"/>
      <w:jc w:val="center"/>
    </w:pPr>
    <w:rPr>
      <w:i/>
      <w:iCs/>
      <w:color w:val="404040" w:themeColor="text1" w:themeTint="BF"/>
    </w:rPr>
  </w:style>
  <w:style w:type="character" w:customStyle="1" w:styleId="QuoteChar">
    <w:name w:val="Quote Char"/>
    <w:basedOn w:val="DefaultParagraphFont"/>
    <w:link w:val="Quote"/>
    <w:uiPriority w:val="29"/>
    <w:rsid w:val="00361140"/>
    <w:rPr>
      <w:i/>
      <w:iCs/>
      <w:color w:val="404040" w:themeColor="text1" w:themeTint="BF"/>
    </w:rPr>
  </w:style>
  <w:style w:type="paragraph" w:styleId="ListParagraph">
    <w:name w:val="List Paragraph"/>
    <w:basedOn w:val="Normal"/>
    <w:uiPriority w:val="34"/>
    <w:qFormat/>
    <w:rsid w:val="00361140"/>
    <w:pPr>
      <w:ind w:left="720"/>
      <w:contextualSpacing/>
    </w:pPr>
  </w:style>
  <w:style w:type="character" w:styleId="IntenseEmphasis">
    <w:name w:val="Intense Emphasis"/>
    <w:basedOn w:val="DefaultParagraphFont"/>
    <w:uiPriority w:val="21"/>
    <w:qFormat/>
    <w:rsid w:val="00361140"/>
    <w:rPr>
      <w:i/>
      <w:iCs/>
      <w:color w:val="0F4761" w:themeColor="accent1" w:themeShade="BF"/>
    </w:rPr>
  </w:style>
  <w:style w:type="paragraph" w:styleId="IntenseQuote">
    <w:name w:val="Intense Quote"/>
    <w:basedOn w:val="Normal"/>
    <w:next w:val="Normal"/>
    <w:link w:val="IntenseQuoteChar"/>
    <w:uiPriority w:val="30"/>
    <w:qFormat/>
    <w:rsid w:val="00361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140"/>
    <w:rPr>
      <w:i/>
      <w:iCs/>
      <w:color w:val="0F4761" w:themeColor="accent1" w:themeShade="BF"/>
    </w:rPr>
  </w:style>
  <w:style w:type="character" w:styleId="IntenseReference">
    <w:name w:val="Intense Reference"/>
    <w:basedOn w:val="DefaultParagraphFont"/>
    <w:uiPriority w:val="32"/>
    <w:qFormat/>
    <w:rsid w:val="00361140"/>
    <w:rPr>
      <w:b/>
      <w:bCs/>
      <w:smallCaps/>
      <w:color w:val="0F4761" w:themeColor="accent1" w:themeShade="BF"/>
      <w:spacing w:val="5"/>
    </w:rPr>
  </w:style>
  <w:style w:type="character" w:styleId="Hyperlink">
    <w:name w:val="Hyperlink"/>
    <w:basedOn w:val="DefaultParagraphFont"/>
    <w:uiPriority w:val="99"/>
    <w:unhideWhenUsed/>
    <w:rsid w:val="00361140"/>
    <w:rPr>
      <w:color w:val="467886" w:themeColor="hyperlink"/>
      <w:u w:val="single"/>
    </w:rPr>
  </w:style>
  <w:style w:type="character" w:styleId="UnresolvedMention">
    <w:name w:val="Unresolved Mention"/>
    <w:basedOn w:val="DefaultParagraphFont"/>
    <w:uiPriority w:val="99"/>
    <w:semiHidden/>
    <w:unhideWhenUsed/>
    <w:rsid w:val="00361140"/>
    <w:rPr>
      <w:color w:val="605E5C"/>
      <w:shd w:val="clear" w:color="auto" w:fill="E1DFDD"/>
    </w:rPr>
  </w:style>
  <w:style w:type="paragraph" w:styleId="Header">
    <w:name w:val="header"/>
    <w:basedOn w:val="Normal"/>
    <w:link w:val="HeaderChar"/>
    <w:uiPriority w:val="99"/>
    <w:unhideWhenUsed/>
    <w:rsid w:val="00E0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BD"/>
  </w:style>
  <w:style w:type="paragraph" w:styleId="Footer">
    <w:name w:val="footer"/>
    <w:basedOn w:val="Normal"/>
    <w:link w:val="FooterChar"/>
    <w:uiPriority w:val="99"/>
    <w:unhideWhenUsed/>
    <w:rsid w:val="00E03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BD"/>
  </w:style>
  <w:style w:type="character" w:styleId="FollowedHyperlink">
    <w:name w:val="FollowedHyperlink"/>
    <w:basedOn w:val="DefaultParagraphFont"/>
    <w:uiPriority w:val="99"/>
    <w:semiHidden/>
    <w:unhideWhenUsed/>
    <w:rsid w:val="009844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5570">
      <w:bodyDiv w:val="1"/>
      <w:marLeft w:val="0"/>
      <w:marRight w:val="0"/>
      <w:marTop w:val="0"/>
      <w:marBottom w:val="0"/>
      <w:divBdr>
        <w:top w:val="none" w:sz="0" w:space="0" w:color="auto"/>
        <w:left w:val="none" w:sz="0" w:space="0" w:color="auto"/>
        <w:bottom w:val="none" w:sz="0" w:space="0" w:color="auto"/>
        <w:right w:val="none" w:sz="0" w:space="0" w:color="auto"/>
      </w:divBdr>
    </w:div>
    <w:div w:id="167914503">
      <w:bodyDiv w:val="1"/>
      <w:marLeft w:val="0"/>
      <w:marRight w:val="0"/>
      <w:marTop w:val="0"/>
      <w:marBottom w:val="0"/>
      <w:divBdr>
        <w:top w:val="none" w:sz="0" w:space="0" w:color="auto"/>
        <w:left w:val="none" w:sz="0" w:space="0" w:color="auto"/>
        <w:bottom w:val="none" w:sz="0" w:space="0" w:color="auto"/>
        <w:right w:val="none" w:sz="0" w:space="0" w:color="auto"/>
      </w:divBdr>
    </w:div>
    <w:div w:id="408963965">
      <w:bodyDiv w:val="1"/>
      <w:marLeft w:val="0"/>
      <w:marRight w:val="0"/>
      <w:marTop w:val="0"/>
      <w:marBottom w:val="0"/>
      <w:divBdr>
        <w:top w:val="none" w:sz="0" w:space="0" w:color="auto"/>
        <w:left w:val="none" w:sz="0" w:space="0" w:color="auto"/>
        <w:bottom w:val="none" w:sz="0" w:space="0" w:color="auto"/>
        <w:right w:val="none" w:sz="0" w:space="0" w:color="auto"/>
      </w:divBdr>
    </w:div>
    <w:div w:id="638147150">
      <w:bodyDiv w:val="1"/>
      <w:marLeft w:val="0"/>
      <w:marRight w:val="0"/>
      <w:marTop w:val="0"/>
      <w:marBottom w:val="0"/>
      <w:divBdr>
        <w:top w:val="none" w:sz="0" w:space="0" w:color="auto"/>
        <w:left w:val="none" w:sz="0" w:space="0" w:color="auto"/>
        <w:bottom w:val="none" w:sz="0" w:space="0" w:color="auto"/>
        <w:right w:val="none" w:sz="0" w:space="0" w:color="auto"/>
      </w:divBdr>
    </w:div>
    <w:div w:id="813638968">
      <w:bodyDiv w:val="1"/>
      <w:marLeft w:val="0"/>
      <w:marRight w:val="0"/>
      <w:marTop w:val="0"/>
      <w:marBottom w:val="0"/>
      <w:divBdr>
        <w:top w:val="none" w:sz="0" w:space="0" w:color="auto"/>
        <w:left w:val="none" w:sz="0" w:space="0" w:color="auto"/>
        <w:bottom w:val="none" w:sz="0" w:space="0" w:color="auto"/>
        <w:right w:val="none" w:sz="0" w:space="0" w:color="auto"/>
      </w:divBdr>
    </w:div>
    <w:div w:id="849956295">
      <w:bodyDiv w:val="1"/>
      <w:marLeft w:val="0"/>
      <w:marRight w:val="0"/>
      <w:marTop w:val="0"/>
      <w:marBottom w:val="0"/>
      <w:divBdr>
        <w:top w:val="none" w:sz="0" w:space="0" w:color="auto"/>
        <w:left w:val="none" w:sz="0" w:space="0" w:color="auto"/>
        <w:bottom w:val="none" w:sz="0" w:space="0" w:color="auto"/>
        <w:right w:val="none" w:sz="0" w:space="0" w:color="auto"/>
      </w:divBdr>
    </w:div>
    <w:div w:id="937323395">
      <w:bodyDiv w:val="1"/>
      <w:marLeft w:val="0"/>
      <w:marRight w:val="0"/>
      <w:marTop w:val="0"/>
      <w:marBottom w:val="0"/>
      <w:divBdr>
        <w:top w:val="none" w:sz="0" w:space="0" w:color="auto"/>
        <w:left w:val="none" w:sz="0" w:space="0" w:color="auto"/>
        <w:bottom w:val="none" w:sz="0" w:space="0" w:color="auto"/>
        <w:right w:val="none" w:sz="0" w:space="0" w:color="auto"/>
      </w:divBdr>
    </w:div>
    <w:div w:id="1511484686">
      <w:bodyDiv w:val="1"/>
      <w:marLeft w:val="0"/>
      <w:marRight w:val="0"/>
      <w:marTop w:val="0"/>
      <w:marBottom w:val="0"/>
      <w:divBdr>
        <w:top w:val="none" w:sz="0" w:space="0" w:color="auto"/>
        <w:left w:val="none" w:sz="0" w:space="0" w:color="auto"/>
        <w:bottom w:val="none" w:sz="0" w:space="0" w:color="auto"/>
        <w:right w:val="none" w:sz="0" w:space="0" w:color="auto"/>
      </w:divBdr>
    </w:div>
    <w:div w:id="1642804716">
      <w:bodyDiv w:val="1"/>
      <w:marLeft w:val="0"/>
      <w:marRight w:val="0"/>
      <w:marTop w:val="0"/>
      <w:marBottom w:val="0"/>
      <w:divBdr>
        <w:top w:val="none" w:sz="0" w:space="0" w:color="auto"/>
        <w:left w:val="none" w:sz="0" w:space="0" w:color="auto"/>
        <w:bottom w:val="none" w:sz="0" w:space="0" w:color="auto"/>
        <w:right w:val="none" w:sz="0" w:space="0" w:color="auto"/>
      </w:divBdr>
    </w:div>
    <w:div w:id="18972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willgreatermc.org/doing-business/workforce-connection-centers" TargetMode="External"/><Relationship Id="rId13" Type="http://schemas.openxmlformats.org/officeDocument/2006/relationships/hyperlink" Target="https://www.rush.edu/services/autism-care/autism-resource-directory/resources-adults/employment-and-training-adults" TargetMode="External"/><Relationship Id="rId18" Type="http://schemas.openxmlformats.org/officeDocument/2006/relationships/hyperlink" Target="https://www.nami.org/program/nami-family-to-famil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llinoisips.org/" TargetMode="External"/><Relationship Id="rId12" Type="http://schemas.openxmlformats.org/officeDocument/2006/relationships/hyperlink" Target="https://www.indeed.com/career-advice/finding-a-job/returnship" TargetMode="External"/><Relationship Id="rId17" Type="http://schemas.openxmlformats.org/officeDocument/2006/relationships/hyperlink" Target="https://www.nami.org/Support-Education/Mental-Health-Education/NAMI-Family-to-Family/" TargetMode="External"/><Relationship Id="rId2" Type="http://schemas.openxmlformats.org/officeDocument/2006/relationships/styles" Target="styles.xml"/><Relationship Id="rId16" Type="http://schemas.openxmlformats.org/officeDocument/2006/relationships/hyperlink" Target="https://www.dbsalliance.org/helping-a-friend-or-family-member/dbsa-support-group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arecapable.org/job-seeker-faq" TargetMode="External"/><Relationship Id="rId5" Type="http://schemas.openxmlformats.org/officeDocument/2006/relationships/footnotes" Target="footnotes.xml"/><Relationship Id="rId15" Type="http://schemas.openxmlformats.org/officeDocument/2006/relationships/hyperlink" Target="https://www.nami.org/support-education/support-groups/nami-connection/" TargetMode="External"/><Relationship Id="rId10" Type="http://schemas.openxmlformats.org/officeDocument/2006/relationships/hyperlink" Target="https://www.indeed.com/career-advice/finding-a-job/returnsh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earecapable.org/" TargetMode="External"/><Relationship Id="rId14" Type="http://schemas.openxmlformats.org/officeDocument/2006/relationships/hyperlink" Target="https://www.nami.org/support-education/support-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Gimeno</dc:creator>
  <cp:keywords/>
  <dc:description/>
  <cp:lastModifiedBy>Emma Olson</cp:lastModifiedBy>
  <cp:revision>2</cp:revision>
  <dcterms:created xsi:type="dcterms:W3CDTF">2025-02-26T21:12:00Z</dcterms:created>
  <dcterms:modified xsi:type="dcterms:W3CDTF">2025-02-26T21:12:00Z</dcterms:modified>
</cp:coreProperties>
</file>